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7F" w:rsidRDefault="00DE322E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  <w:r w:rsidR="00C52EB4">
        <w:rPr>
          <w:rFonts w:ascii="Arial" w:hAnsi="Arial" w:cs="Arial"/>
          <w:b/>
          <w:sz w:val="24"/>
          <w:szCs w:val="24"/>
        </w:rPr>
        <w:t>Minutes</w:t>
      </w:r>
    </w:p>
    <w:p w:rsidR="004A209C" w:rsidRPr="00EC4FFC" w:rsidRDefault="008761F7" w:rsidP="00C53BF0">
      <w:pPr>
        <w:rPr>
          <w:rFonts w:ascii="Arial" w:hAnsi="Arial" w:cs="Arial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9A0398">
                            <w:r>
                              <w:t>April 15</w:t>
                            </w:r>
                            <w:r w:rsidRPr="009A039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2020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9A0398">
                            <w:r>
                              <w:t>Virtual Meeting Via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x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">
                <v:textbox>
                  <w:txbxContent>
                    <w:p w:rsidR="008761F7" w:rsidRDefault="009A0398">
                      <w:r>
                        <w:t>April 15</w:t>
                      </w:r>
                      <w:r w:rsidRPr="009A0398">
                        <w:rPr>
                          <w:vertAlign w:val="superscript"/>
                        </w:rPr>
                        <w:t>th</w:t>
                      </w:r>
                      <w:r>
                        <w:t>, 2020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9A0398">
                      <w:r>
                        <w:t>Virtual Meeting Via ZOOM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624" w:rsidRDefault="00C52EB4" w:rsidP="00C52E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bookmarkStart w:id="0" w:name="_Hlk37938391"/>
      <w:r>
        <w:rPr>
          <w:sz w:val="24"/>
          <w:szCs w:val="24"/>
        </w:rPr>
        <w:t xml:space="preserve">Noel Bares, </w:t>
      </w:r>
      <w:r w:rsidR="00985624">
        <w:rPr>
          <w:sz w:val="24"/>
          <w:szCs w:val="24"/>
        </w:rPr>
        <w:t>Sharee Osten, Les Albritton, Karina McClure, Katie Philips</w:t>
      </w:r>
      <w:r w:rsidR="006E35F7">
        <w:rPr>
          <w:sz w:val="24"/>
          <w:szCs w:val="24"/>
        </w:rPr>
        <w:t>, Karen Turner</w:t>
      </w:r>
    </w:p>
    <w:p w:rsidR="008761F7" w:rsidRPr="00C52EB4" w:rsidRDefault="00985624" w:rsidP="00C52EB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Bonnie Jean Stewart, Jeanette </w:t>
      </w:r>
      <w:r w:rsidR="00CC1624">
        <w:rPr>
          <w:sz w:val="24"/>
          <w:szCs w:val="24"/>
        </w:rPr>
        <w:t>Rowland, Kim Saenz, Threesa Sadler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06"/>
        <w:gridCol w:w="984"/>
      </w:tblGrid>
      <w:tr w:rsidR="008761F7" w:rsidTr="00D932B9">
        <w:tc>
          <w:tcPr>
            <w:tcW w:w="5328" w:type="dxa"/>
          </w:tcPr>
          <w:bookmarkEnd w:id="0"/>
          <w:p w:rsidR="008761F7" w:rsidRPr="002214AB" w:rsidRDefault="006E35F7" w:rsidP="00DC6FE2">
            <w:pPr>
              <w:jc w:val="center"/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3888" w:type="dxa"/>
          </w:tcPr>
          <w:p w:rsidR="008761F7" w:rsidRPr="002214AB" w:rsidRDefault="00DC6FE2" w:rsidP="007D3B58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8761F7" w:rsidTr="00D932B9">
        <w:tc>
          <w:tcPr>
            <w:tcW w:w="5328" w:type="dxa"/>
          </w:tcPr>
          <w:p w:rsidR="007915E7" w:rsidRDefault="007915E7" w:rsidP="00F96ABE">
            <w:pPr>
              <w:rPr>
                <w:b/>
                <w:sz w:val="24"/>
                <w:szCs w:val="24"/>
              </w:rPr>
            </w:pPr>
          </w:p>
          <w:p w:rsidR="008A1D4B" w:rsidRDefault="00F96ABE" w:rsidP="008A1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Agenda Item #1 </w:t>
            </w:r>
          </w:p>
          <w:p w:rsidR="00226D98" w:rsidRPr="005F4939" w:rsidRDefault="008A1D4B" w:rsidP="005F493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F4939">
              <w:rPr>
                <w:sz w:val="24"/>
                <w:szCs w:val="24"/>
              </w:rPr>
              <w:t xml:space="preserve">Welcome and </w:t>
            </w:r>
            <w:r w:rsidR="005F4939" w:rsidRPr="005F4939">
              <w:rPr>
                <w:sz w:val="24"/>
                <w:szCs w:val="24"/>
              </w:rPr>
              <w:t xml:space="preserve">introductions </w:t>
            </w:r>
          </w:p>
          <w:p w:rsidR="00B05A99" w:rsidRPr="005F4939" w:rsidRDefault="00740806" w:rsidP="00B05A9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Pr="00226D98">
              <w:rPr>
                <w:sz w:val="24"/>
                <w:szCs w:val="24"/>
              </w:rPr>
              <w:t>of</w:t>
            </w:r>
            <w:r w:rsidR="00876735" w:rsidRPr="00226D98">
              <w:rPr>
                <w:sz w:val="24"/>
                <w:szCs w:val="24"/>
              </w:rPr>
              <w:t xml:space="preserve"> minutes from </w:t>
            </w:r>
            <w:r>
              <w:rPr>
                <w:sz w:val="24"/>
                <w:szCs w:val="24"/>
              </w:rPr>
              <w:t xml:space="preserve">Feb </w:t>
            </w:r>
            <w:r w:rsidR="00876735" w:rsidRPr="00226D98">
              <w:rPr>
                <w:sz w:val="24"/>
                <w:szCs w:val="24"/>
              </w:rPr>
              <w:t>meeting</w:t>
            </w:r>
          </w:p>
        </w:tc>
        <w:tc>
          <w:tcPr>
            <w:tcW w:w="3888" w:type="dxa"/>
          </w:tcPr>
          <w:p w:rsidR="008761F7" w:rsidRDefault="005969F8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8761F7" w:rsidTr="00D932B9">
        <w:tc>
          <w:tcPr>
            <w:tcW w:w="5328" w:type="dxa"/>
          </w:tcPr>
          <w:p w:rsidR="00EC4FFC" w:rsidRPr="007C3F3F" w:rsidRDefault="00F96ABE" w:rsidP="00EC4FFC">
            <w:pPr>
              <w:rPr>
                <w:b/>
                <w:sz w:val="24"/>
                <w:szCs w:val="24"/>
                <w:highlight w:val="yellow"/>
              </w:rPr>
            </w:pPr>
            <w:r w:rsidRPr="007C3F3F">
              <w:rPr>
                <w:b/>
                <w:sz w:val="24"/>
                <w:szCs w:val="24"/>
                <w:highlight w:val="yellow"/>
              </w:rPr>
              <w:t>Agenda Item#2</w:t>
            </w:r>
          </w:p>
          <w:p w:rsidR="00C861B3" w:rsidRPr="007C3F3F" w:rsidRDefault="000D66EA" w:rsidP="00226D9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highlight w:val="yellow"/>
              </w:rPr>
            </w:pPr>
            <w:r w:rsidRPr="007C3F3F">
              <w:rPr>
                <w:sz w:val="24"/>
                <w:szCs w:val="24"/>
                <w:highlight w:val="yellow"/>
              </w:rPr>
              <w:t>Child Nutrition Report</w:t>
            </w:r>
            <w:r w:rsidR="005969F8" w:rsidRPr="007C3F3F">
              <w:rPr>
                <w:sz w:val="24"/>
                <w:szCs w:val="24"/>
                <w:highlight w:val="yellow"/>
              </w:rPr>
              <w:t>-</w:t>
            </w:r>
          </w:p>
          <w:p w:rsidR="005969F8" w:rsidRPr="007C3F3F" w:rsidRDefault="005969F8" w:rsidP="005969F8">
            <w:pPr>
              <w:jc w:val="center"/>
              <w:rPr>
                <w:b/>
                <w:highlight w:val="yellow"/>
              </w:rPr>
            </w:pPr>
            <w:r w:rsidRPr="007C3F3F">
              <w:rPr>
                <w:b/>
                <w:highlight w:val="yellow"/>
              </w:rPr>
              <w:t>What Has Been Happening in Child Nutrition…</w:t>
            </w:r>
            <w:proofErr w:type="gramStart"/>
            <w:r w:rsidRPr="007C3F3F">
              <w:rPr>
                <w:b/>
                <w:highlight w:val="yellow"/>
              </w:rPr>
              <w:t>…..</w:t>
            </w:r>
            <w:proofErr w:type="gramEnd"/>
          </w:p>
          <w:p w:rsidR="005969F8" w:rsidRPr="007C3F3F" w:rsidRDefault="005969F8" w:rsidP="005969F8">
            <w:pPr>
              <w:rPr>
                <w:highlight w:val="yellow"/>
              </w:rPr>
            </w:pPr>
          </w:p>
          <w:p w:rsidR="005969F8" w:rsidRPr="007C3F3F" w:rsidRDefault="00284944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 xml:space="preserve">Meals Served </w:t>
            </w:r>
            <w:r w:rsidR="005969F8" w:rsidRPr="007C3F3F">
              <w:rPr>
                <w:highlight w:val="yellow"/>
              </w:rPr>
              <w:t>since March 17</w:t>
            </w:r>
            <w:r w:rsidR="005969F8" w:rsidRPr="007C3F3F">
              <w:rPr>
                <w:highlight w:val="yellow"/>
                <w:vertAlign w:val="superscript"/>
              </w:rPr>
              <w:t>th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Breakfast: 9,027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Lunch: 12,391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Total: 21,418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Curb Side Grab-n-Go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Monday-Friday</w:t>
            </w:r>
            <w:r w:rsidR="00467AFE" w:rsidRPr="007C3F3F">
              <w:rPr>
                <w:highlight w:val="yellow"/>
              </w:rPr>
              <w:t>- 21 cafeteria staff handing out meals, no volunteers needed at this time.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Serve from 9:30-10:30; both meals are served at one time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Open-site; which means we can serve anyone 18 and under for free, student or not</w:t>
            </w:r>
            <w:r w:rsidR="002919D7" w:rsidRPr="007C3F3F">
              <w:rPr>
                <w:highlight w:val="yellow"/>
              </w:rPr>
              <w:t>, no paperwork necessary if children are in the car, if no children then must have a birth certificate.</w:t>
            </w:r>
          </w:p>
          <w:p w:rsidR="005969F8" w:rsidRPr="007C3F3F" w:rsidRDefault="005969F8" w:rsidP="005969F8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Fish Ministries has donated peanut butter, jelly, and bread.</w:t>
            </w:r>
          </w:p>
          <w:p w:rsidR="005969F8" w:rsidRPr="007C3F3F" w:rsidRDefault="005969F8" w:rsidP="00EF717E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Firehouse Sub has donated over 900 sub sandwiches</w:t>
            </w:r>
          </w:p>
          <w:p w:rsidR="00EF717E" w:rsidRPr="007C3F3F" w:rsidRDefault="00EF717E" w:rsidP="00EF717E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Have conducted likes and dislikes sampling with students this year and updated menus to reflect preferences.</w:t>
            </w:r>
          </w:p>
          <w:p w:rsidR="00EF717E" w:rsidRPr="007C3F3F" w:rsidRDefault="00284944" w:rsidP="00EF717E">
            <w:pPr>
              <w:rPr>
                <w:highlight w:val="yellow"/>
              </w:rPr>
            </w:pPr>
            <w:r w:rsidRPr="007C3F3F">
              <w:rPr>
                <w:highlight w:val="yellow"/>
              </w:rPr>
              <w:t>Scheduled</w:t>
            </w:r>
            <w:r w:rsidR="00EF717E" w:rsidRPr="007C3F3F">
              <w:rPr>
                <w:highlight w:val="yellow"/>
              </w:rPr>
              <w:t xml:space="preserve"> cookouts for students at each campus, GH</w:t>
            </w:r>
            <w:r w:rsidRPr="007C3F3F">
              <w:rPr>
                <w:highlight w:val="yellow"/>
              </w:rPr>
              <w:t>S</w:t>
            </w:r>
            <w:r w:rsidR="00EF717E" w:rsidRPr="007C3F3F">
              <w:rPr>
                <w:highlight w:val="yellow"/>
              </w:rPr>
              <w:t xml:space="preserve"> was done</w:t>
            </w:r>
            <w:r w:rsidRPr="007C3F3F">
              <w:rPr>
                <w:highlight w:val="yellow"/>
              </w:rPr>
              <w:t xml:space="preserve"> and well received,</w:t>
            </w:r>
            <w:r w:rsidR="00EF717E" w:rsidRPr="007C3F3F">
              <w:rPr>
                <w:highlight w:val="yellow"/>
              </w:rPr>
              <w:t xml:space="preserve"> </w:t>
            </w:r>
            <w:r w:rsidRPr="007C3F3F">
              <w:rPr>
                <w:highlight w:val="yellow"/>
              </w:rPr>
              <w:t>all others will be scheduled when school re opens.</w:t>
            </w:r>
            <w:bookmarkStart w:id="1" w:name="_GoBack"/>
            <w:bookmarkEnd w:id="1"/>
          </w:p>
        </w:tc>
        <w:tc>
          <w:tcPr>
            <w:tcW w:w="3888" w:type="dxa"/>
          </w:tcPr>
          <w:p w:rsidR="00451D3C" w:rsidRDefault="000D66EA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Sharee Osten-Director of CN</w:t>
            </w:r>
          </w:p>
          <w:p w:rsidR="00772489" w:rsidRDefault="00772489" w:rsidP="007D3B58">
            <w:pPr>
              <w:rPr>
                <w:sz w:val="24"/>
                <w:szCs w:val="24"/>
              </w:rPr>
            </w:pPr>
          </w:p>
          <w:p w:rsidR="00772489" w:rsidRDefault="00772489" w:rsidP="007D3B58">
            <w:pPr>
              <w:rPr>
                <w:sz w:val="24"/>
                <w:szCs w:val="24"/>
              </w:rPr>
            </w:pPr>
          </w:p>
        </w:tc>
      </w:tr>
      <w:tr w:rsidR="008761F7" w:rsidTr="005F4939">
        <w:trPr>
          <w:trHeight w:val="917"/>
        </w:trPr>
        <w:tc>
          <w:tcPr>
            <w:tcW w:w="5328" w:type="dxa"/>
          </w:tcPr>
          <w:p w:rsidR="008761F7" w:rsidRPr="00EC4FFC" w:rsidRDefault="00F96ABE" w:rsidP="007D3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 #3</w:t>
            </w:r>
          </w:p>
          <w:p w:rsidR="000D42B0" w:rsidRDefault="0043339D" w:rsidP="0043339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Services Statistical Summary Report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503"/>
              <w:gridCol w:w="366"/>
              <w:gridCol w:w="366"/>
              <w:gridCol w:w="221"/>
              <w:gridCol w:w="3328"/>
              <w:gridCol w:w="221"/>
              <w:gridCol w:w="785"/>
            </w:tblGrid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76E03" w:rsidRPr="000D29A0" w:rsidRDefault="00476E03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476E03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0D29A0" w:rsidRPr="00476E03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0D29A0" w:rsidRPr="00476E03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0D29A0" w:rsidRPr="00476E03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0D29A0" w:rsidRPr="00476E03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476E03" w:rsidRDefault="00476E03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476E03" w:rsidRDefault="00476E03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Health Services Statistical Summary </w:t>
                  </w:r>
                  <w:proofErr w:type="gramStart"/>
                  <w:r w:rsidRPr="000D29A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For</w:t>
                  </w:r>
                  <w:proofErr w:type="gramEnd"/>
                  <w:r w:rsidRPr="000D29A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SHAC 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Total # of Students</w:t>
                  </w:r>
                  <w:r w:rsidR="00476E03" w:rsidRPr="00476E0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in GISD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5366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Office Visits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24675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Students sent home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1952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Students back to class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20126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76E03">
                    <w:rPr>
                      <w:rFonts w:ascii="Calibri" w:eastAsia="Times New Roman" w:hAnsi="Calibri" w:cs="Calibri"/>
                      <w:color w:val="000000"/>
                    </w:rPr>
                    <w:t>Students with</w:t>
                  </w: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 xml:space="preserve"> Medications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225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76E03">
                    <w:rPr>
                      <w:rFonts w:ascii="Calibri" w:eastAsia="Times New Roman" w:hAnsi="Calibri" w:cs="Calibri"/>
                      <w:color w:val="000000"/>
                    </w:rPr>
                    <w:t>Medications Administered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8421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Health Conditions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Asthma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529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Cardiac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 xml:space="preserve">Seizure 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65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Diabetes Type 1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476E03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76E03">
                    <w:rPr>
                      <w:rFonts w:ascii="Calibri" w:eastAsia="Times New Roman" w:hAnsi="Calibri" w:cs="Calibri"/>
                      <w:color w:val="000000"/>
                    </w:rPr>
                    <w:t>Diabetes Type</w:t>
                  </w:r>
                  <w:r w:rsidR="000D29A0" w:rsidRPr="000D29A0">
                    <w:rPr>
                      <w:rFonts w:ascii="Calibri" w:eastAsia="Times New Roman" w:hAnsi="Calibri" w:cs="Calibri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9A0" w:rsidRPr="000D29A0" w:rsidTr="000D29A0">
              <w:trPr>
                <w:trHeight w:val="4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Epi Pens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9A0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9A0" w:rsidRPr="000D29A0" w:rsidRDefault="000D29A0" w:rsidP="000D2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D29A0" w:rsidRPr="0043339D" w:rsidRDefault="000D29A0" w:rsidP="0043339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8761F7" w:rsidRDefault="008761F7" w:rsidP="007D3B58">
            <w:pPr>
              <w:rPr>
                <w:sz w:val="24"/>
                <w:szCs w:val="24"/>
              </w:rPr>
            </w:pPr>
          </w:p>
          <w:p w:rsidR="008130A1" w:rsidRDefault="0043339D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</w:p>
        </w:tc>
      </w:tr>
      <w:tr w:rsidR="008761F7" w:rsidTr="005F4939">
        <w:trPr>
          <w:trHeight w:val="980"/>
        </w:trPr>
        <w:tc>
          <w:tcPr>
            <w:tcW w:w="5328" w:type="dxa"/>
          </w:tcPr>
          <w:p w:rsidR="00F96ABE" w:rsidRPr="00EC4FFC" w:rsidRDefault="00F96ABE" w:rsidP="00CB5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 #4</w:t>
            </w:r>
          </w:p>
          <w:p w:rsidR="008130A1" w:rsidRDefault="0043339D" w:rsidP="0074080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 Stoppers/Anonymous Tips</w:t>
            </w:r>
          </w:p>
          <w:p w:rsidR="00F82734" w:rsidRDefault="00F82734" w:rsidP="00F82734">
            <w:pPr>
              <w:ind w:left="360"/>
              <w:rPr>
                <w:sz w:val="24"/>
                <w:szCs w:val="24"/>
              </w:rPr>
            </w:pPr>
            <w:r w:rsidRPr="00F82734">
              <w:rPr>
                <w:sz w:val="24"/>
                <w:szCs w:val="24"/>
              </w:rPr>
              <w:t>GISD website has a</w:t>
            </w:r>
            <w:r w:rsidR="00BC1284">
              <w:rPr>
                <w:sz w:val="24"/>
                <w:szCs w:val="24"/>
              </w:rPr>
              <w:t>n</w:t>
            </w:r>
            <w:r w:rsidRPr="00F82734">
              <w:rPr>
                <w:sz w:val="24"/>
                <w:szCs w:val="24"/>
              </w:rPr>
              <w:t xml:space="preserve"> Anonymous Tips icon where any one can report concerns and the information will be routed to the campus and or GISD police department as appropriate.</w:t>
            </w:r>
          </w:p>
          <w:p w:rsidR="00BC1284" w:rsidRDefault="00BC1284" w:rsidP="00F82734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A40378" wp14:editId="6BCF907B">
                  <wp:extent cx="1076325" cy="800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284" w:rsidRPr="00F82734" w:rsidRDefault="00BC1284" w:rsidP="00F8273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Crime Stoppers was set to be implemented </w:t>
            </w:r>
            <w:r w:rsidR="00546E0A">
              <w:rPr>
                <w:sz w:val="24"/>
                <w:szCs w:val="24"/>
              </w:rPr>
              <w:t xml:space="preserve">in the district </w:t>
            </w:r>
            <w:r>
              <w:rPr>
                <w:sz w:val="24"/>
                <w:szCs w:val="24"/>
              </w:rPr>
              <w:t xml:space="preserve">with </w:t>
            </w:r>
            <w:r w:rsidR="00546E0A">
              <w:rPr>
                <w:sz w:val="24"/>
                <w:szCs w:val="24"/>
              </w:rPr>
              <w:t>flyers</w:t>
            </w:r>
            <w:r>
              <w:rPr>
                <w:sz w:val="24"/>
                <w:szCs w:val="24"/>
              </w:rPr>
              <w:t>, poste</w:t>
            </w:r>
            <w:r w:rsidR="00546E0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and staff </w:t>
            </w:r>
            <w:r w:rsidR="00546E0A">
              <w:rPr>
                <w:sz w:val="24"/>
                <w:szCs w:val="24"/>
              </w:rPr>
              <w:t>training after Spring break. Due to COVID 19 closure it will be implemented in fall of 2020.</w:t>
            </w:r>
          </w:p>
        </w:tc>
        <w:tc>
          <w:tcPr>
            <w:tcW w:w="3888" w:type="dxa"/>
          </w:tcPr>
          <w:p w:rsidR="008130A1" w:rsidRDefault="000D29A0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Noel Bares for Officer Ramon </w:t>
            </w:r>
            <w:r w:rsidR="00F82734">
              <w:rPr>
                <w:sz w:val="24"/>
                <w:szCs w:val="24"/>
              </w:rPr>
              <w:t>Rodriguez</w:t>
            </w:r>
          </w:p>
        </w:tc>
      </w:tr>
      <w:tr w:rsidR="008761F7" w:rsidTr="005F4939">
        <w:trPr>
          <w:trHeight w:val="962"/>
        </w:trPr>
        <w:tc>
          <w:tcPr>
            <w:tcW w:w="5328" w:type="dxa"/>
          </w:tcPr>
          <w:p w:rsidR="000D42B0" w:rsidRDefault="002214AB" w:rsidP="00876735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 xml:space="preserve">Agenda </w:t>
            </w:r>
            <w:r w:rsidR="00876735">
              <w:rPr>
                <w:b/>
                <w:sz w:val="24"/>
                <w:szCs w:val="24"/>
              </w:rPr>
              <w:t>Item # 5</w:t>
            </w:r>
          </w:p>
          <w:p w:rsidR="00564004" w:rsidRDefault="009F57B1" w:rsidP="008767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</w:t>
            </w:r>
            <w:r w:rsidR="00546E0A">
              <w:rPr>
                <w:sz w:val="24"/>
                <w:szCs w:val="24"/>
              </w:rPr>
              <w:t xml:space="preserve"> </w:t>
            </w:r>
            <w:r w:rsidR="00564004">
              <w:rPr>
                <w:sz w:val="24"/>
                <w:szCs w:val="24"/>
              </w:rPr>
              <w:t xml:space="preserve">Training </w:t>
            </w:r>
            <w:r w:rsidR="00742130">
              <w:rPr>
                <w:sz w:val="24"/>
                <w:szCs w:val="24"/>
              </w:rPr>
              <w:t>Update</w:t>
            </w:r>
            <w:r w:rsidR="00564004">
              <w:rPr>
                <w:sz w:val="24"/>
                <w:szCs w:val="24"/>
              </w:rPr>
              <w:t>:</w:t>
            </w:r>
          </w:p>
          <w:p w:rsidR="000D0D9E" w:rsidRDefault="00546E0A" w:rsidP="0056400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All GISD </w:t>
            </w:r>
            <w:r w:rsidR="00A60B32">
              <w:rPr>
                <w:sz w:val="24"/>
                <w:szCs w:val="24"/>
              </w:rPr>
              <w:t>staff received</w:t>
            </w:r>
            <w:r w:rsidR="00564004">
              <w:rPr>
                <w:sz w:val="24"/>
                <w:szCs w:val="24"/>
              </w:rPr>
              <w:t xml:space="preserve"> the Epilepsy</w:t>
            </w:r>
            <w:r>
              <w:rPr>
                <w:sz w:val="24"/>
                <w:szCs w:val="24"/>
              </w:rPr>
              <w:t xml:space="preserve"> </w:t>
            </w:r>
            <w:r w:rsidR="0056400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oundation </w:t>
            </w:r>
            <w:r w:rsidR="00564004">
              <w:rPr>
                <w:sz w:val="24"/>
                <w:szCs w:val="24"/>
              </w:rPr>
              <w:t>Online Seizure First Aid Training by March</w:t>
            </w:r>
            <w:r>
              <w:rPr>
                <w:sz w:val="24"/>
                <w:szCs w:val="24"/>
              </w:rPr>
              <w:t xml:space="preserve"> </w:t>
            </w:r>
            <w:r w:rsidR="00564004">
              <w:rPr>
                <w:sz w:val="24"/>
                <w:szCs w:val="24"/>
              </w:rPr>
              <w:t>7</w:t>
            </w:r>
            <w:r w:rsidR="00564004" w:rsidRPr="00564004">
              <w:rPr>
                <w:sz w:val="24"/>
                <w:szCs w:val="24"/>
                <w:vertAlign w:val="superscript"/>
              </w:rPr>
              <w:t>th</w:t>
            </w:r>
            <w:r w:rsidR="00564004">
              <w:rPr>
                <w:sz w:val="24"/>
                <w:szCs w:val="24"/>
              </w:rPr>
              <w:t>,</w:t>
            </w:r>
            <w:r w:rsidR="00564004" w:rsidRPr="00876735">
              <w:rPr>
                <w:sz w:val="24"/>
                <w:szCs w:val="24"/>
              </w:rPr>
              <w:t xml:space="preserve"> </w:t>
            </w:r>
            <w:r w:rsidR="00564004">
              <w:rPr>
                <w:sz w:val="24"/>
                <w:szCs w:val="24"/>
              </w:rPr>
              <w:t>Included all tea</w:t>
            </w:r>
            <w:r w:rsidR="009300C4">
              <w:rPr>
                <w:sz w:val="24"/>
                <w:szCs w:val="24"/>
              </w:rPr>
              <w:t>c</w:t>
            </w:r>
            <w:r w:rsidR="00564004">
              <w:rPr>
                <w:sz w:val="24"/>
                <w:szCs w:val="24"/>
              </w:rPr>
              <w:t>hers, admin staff</w:t>
            </w:r>
            <w:r w:rsidR="009300C4">
              <w:rPr>
                <w:sz w:val="24"/>
                <w:szCs w:val="24"/>
              </w:rPr>
              <w:t xml:space="preserve">, bus drivers, maintenance, and child </w:t>
            </w:r>
            <w:r w:rsidR="00476E03">
              <w:rPr>
                <w:sz w:val="24"/>
                <w:szCs w:val="24"/>
              </w:rPr>
              <w:t>nutrition etc.</w:t>
            </w:r>
          </w:p>
          <w:p w:rsidR="009300C4" w:rsidRPr="00876735" w:rsidRDefault="009300C4" w:rsidP="0056400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not be trained/expected to provide </w:t>
            </w:r>
            <w:r w:rsidR="00742130">
              <w:rPr>
                <w:sz w:val="24"/>
                <w:szCs w:val="24"/>
              </w:rPr>
              <w:t xml:space="preserve">seizure </w:t>
            </w:r>
            <w:r>
              <w:rPr>
                <w:sz w:val="24"/>
                <w:szCs w:val="24"/>
              </w:rPr>
              <w:t xml:space="preserve">care but will be taught to take a sign to the </w:t>
            </w:r>
            <w:r w:rsidR="00742130">
              <w:rPr>
                <w:sz w:val="24"/>
                <w:szCs w:val="24"/>
              </w:rPr>
              <w:t>front</w:t>
            </w:r>
            <w:r>
              <w:rPr>
                <w:sz w:val="24"/>
                <w:szCs w:val="24"/>
              </w:rPr>
              <w:t xml:space="preserve"> office that will notify </w:t>
            </w:r>
            <w:r w:rsidR="00742130">
              <w:rPr>
                <w:sz w:val="24"/>
                <w:szCs w:val="24"/>
              </w:rPr>
              <w:t>the office of the need for help in the classroom for any medical emergency</w:t>
            </w:r>
            <w:r w:rsidR="007A100D">
              <w:rPr>
                <w:sz w:val="24"/>
                <w:szCs w:val="24"/>
              </w:rPr>
              <w:t>.</w:t>
            </w:r>
          </w:p>
        </w:tc>
        <w:tc>
          <w:tcPr>
            <w:tcW w:w="3888" w:type="dxa"/>
          </w:tcPr>
          <w:p w:rsidR="00C861B3" w:rsidRDefault="009F57B1" w:rsidP="00CA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Noel </w:t>
            </w:r>
            <w:r w:rsidR="000F439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ares </w:t>
            </w:r>
          </w:p>
        </w:tc>
      </w:tr>
      <w:tr w:rsidR="008761F7" w:rsidTr="005F4939">
        <w:trPr>
          <w:trHeight w:val="962"/>
        </w:trPr>
        <w:tc>
          <w:tcPr>
            <w:tcW w:w="5328" w:type="dxa"/>
          </w:tcPr>
          <w:p w:rsidR="00876735" w:rsidRDefault="009F57B1" w:rsidP="00876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Agenda Item </w:t>
            </w:r>
            <w:r w:rsidR="005A7F97">
              <w:rPr>
                <w:b/>
                <w:sz w:val="24"/>
                <w:szCs w:val="24"/>
              </w:rPr>
              <w:t>#6</w:t>
            </w:r>
          </w:p>
          <w:p w:rsidR="005F4939" w:rsidRPr="007A100D" w:rsidRDefault="00395454" w:rsidP="005F4939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COVID – 19 </w:t>
            </w:r>
          </w:p>
          <w:p w:rsidR="007A100D" w:rsidRPr="007A100D" w:rsidRDefault="007A100D" w:rsidP="005F493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A100D">
              <w:rPr>
                <w:sz w:val="24"/>
                <w:szCs w:val="24"/>
              </w:rPr>
              <w:t>Threesa Sadler of Raffa</w:t>
            </w:r>
            <w:r>
              <w:rPr>
                <w:sz w:val="24"/>
                <w:szCs w:val="24"/>
              </w:rPr>
              <w:t xml:space="preserve"> </w:t>
            </w:r>
            <w:r w:rsidR="00682435">
              <w:rPr>
                <w:sz w:val="24"/>
                <w:szCs w:val="24"/>
              </w:rPr>
              <w:t>reported</w:t>
            </w:r>
            <w:r>
              <w:rPr>
                <w:sz w:val="24"/>
                <w:szCs w:val="24"/>
              </w:rPr>
              <w:t xml:space="preserve"> that </w:t>
            </w:r>
            <w:r w:rsidR="00682435">
              <w:rPr>
                <w:sz w:val="24"/>
                <w:szCs w:val="24"/>
              </w:rPr>
              <w:t xml:space="preserve">due </w:t>
            </w:r>
            <w:r w:rsidR="00476E03">
              <w:rPr>
                <w:sz w:val="24"/>
                <w:szCs w:val="24"/>
              </w:rPr>
              <w:t>to COVID</w:t>
            </w:r>
            <w:r>
              <w:rPr>
                <w:sz w:val="24"/>
                <w:szCs w:val="24"/>
              </w:rPr>
              <w:t xml:space="preserve"> 19 </w:t>
            </w:r>
            <w:r w:rsidR="004D58E9">
              <w:rPr>
                <w:sz w:val="24"/>
                <w:szCs w:val="24"/>
              </w:rPr>
              <w:t>Raffa Clinic has seen</w:t>
            </w:r>
            <w:r w:rsidR="00682435">
              <w:rPr>
                <w:sz w:val="24"/>
                <w:szCs w:val="24"/>
              </w:rPr>
              <w:t xml:space="preserve"> an 83 %</w:t>
            </w:r>
            <w:r w:rsidR="004D58E9">
              <w:rPr>
                <w:sz w:val="24"/>
                <w:szCs w:val="24"/>
              </w:rPr>
              <w:t xml:space="preserve"> </w:t>
            </w:r>
            <w:r w:rsidR="00682435">
              <w:rPr>
                <w:sz w:val="24"/>
                <w:szCs w:val="24"/>
              </w:rPr>
              <w:t xml:space="preserve">increase in the need for supplies and </w:t>
            </w:r>
            <w:r w:rsidR="003D2C39">
              <w:rPr>
                <w:sz w:val="24"/>
                <w:szCs w:val="24"/>
              </w:rPr>
              <w:t xml:space="preserve">medical </w:t>
            </w:r>
            <w:r w:rsidR="00682435">
              <w:rPr>
                <w:sz w:val="24"/>
                <w:szCs w:val="24"/>
              </w:rPr>
              <w:t>services from the clinic. They have been able to provide all the needed supplies and services due to the continuing generosity of the</w:t>
            </w:r>
            <w:r w:rsidR="004D58E9">
              <w:rPr>
                <w:sz w:val="24"/>
                <w:szCs w:val="24"/>
              </w:rPr>
              <w:t>ir</w:t>
            </w:r>
            <w:r w:rsidR="00682435">
              <w:rPr>
                <w:sz w:val="24"/>
                <w:szCs w:val="24"/>
              </w:rPr>
              <w:t xml:space="preserve"> donors.</w:t>
            </w:r>
            <w:r w:rsidR="004D58E9">
              <w:rPr>
                <w:sz w:val="24"/>
                <w:szCs w:val="24"/>
              </w:rPr>
              <w:t xml:space="preserve"> Anyone can make an appointment at Raffa .org. Supplies will be placed on a table out front when client arrives so no physical contact occurs.</w:t>
            </w:r>
          </w:p>
        </w:tc>
        <w:tc>
          <w:tcPr>
            <w:tcW w:w="3888" w:type="dxa"/>
          </w:tcPr>
          <w:p w:rsidR="008761F7" w:rsidRDefault="002D0781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395454" w:rsidTr="005F4939">
        <w:trPr>
          <w:trHeight w:val="881"/>
        </w:trPr>
        <w:tc>
          <w:tcPr>
            <w:tcW w:w="5328" w:type="dxa"/>
          </w:tcPr>
          <w:p w:rsidR="000F4391" w:rsidRDefault="000F4391" w:rsidP="000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 #7</w:t>
            </w:r>
          </w:p>
          <w:p w:rsidR="000F4391" w:rsidRDefault="000F4391" w:rsidP="000F439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Discussion</w:t>
            </w:r>
            <w:r w:rsidR="007A100D">
              <w:rPr>
                <w:sz w:val="24"/>
                <w:szCs w:val="24"/>
              </w:rPr>
              <w:t>-</w:t>
            </w:r>
          </w:p>
          <w:p w:rsidR="007A100D" w:rsidRPr="000F4391" w:rsidRDefault="007A100D" w:rsidP="003D2C3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395454" w:rsidRDefault="000F4391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0F4391" w:rsidTr="00D932B9">
        <w:trPr>
          <w:trHeight w:val="1457"/>
        </w:trPr>
        <w:tc>
          <w:tcPr>
            <w:tcW w:w="5328" w:type="dxa"/>
          </w:tcPr>
          <w:p w:rsidR="000F4391" w:rsidRDefault="000F4391" w:rsidP="000F4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Agenda Item # 7 </w:t>
            </w:r>
          </w:p>
          <w:p w:rsidR="000F4391" w:rsidRDefault="000F4391" w:rsidP="000F439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for 2020-2021 SY</w:t>
            </w:r>
            <w:r w:rsidR="003D2C39">
              <w:rPr>
                <w:sz w:val="24"/>
                <w:szCs w:val="24"/>
              </w:rPr>
              <w:t>-all members were invited to email their desire to re</w:t>
            </w:r>
            <w:r w:rsidR="00476E03">
              <w:rPr>
                <w:sz w:val="24"/>
                <w:szCs w:val="24"/>
              </w:rPr>
              <w:t>t</w:t>
            </w:r>
            <w:r w:rsidR="003D2C39">
              <w:rPr>
                <w:sz w:val="24"/>
                <w:szCs w:val="24"/>
              </w:rPr>
              <w:t>u</w:t>
            </w:r>
            <w:r w:rsidR="00476E03">
              <w:rPr>
                <w:sz w:val="24"/>
                <w:szCs w:val="24"/>
              </w:rPr>
              <w:t>r</w:t>
            </w:r>
            <w:r w:rsidR="003D2C39">
              <w:rPr>
                <w:sz w:val="24"/>
                <w:szCs w:val="24"/>
              </w:rPr>
              <w:t>n to serve for the upcoming 2020-2021 SY.</w:t>
            </w:r>
          </w:p>
          <w:p w:rsidR="000F4391" w:rsidRDefault="000F4391" w:rsidP="000F4391">
            <w:pPr>
              <w:rPr>
                <w:sz w:val="24"/>
                <w:szCs w:val="24"/>
              </w:rPr>
            </w:pPr>
          </w:p>
          <w:p w:rsidR="000F4391" w:rsidRDefault="000F4391" w:rsidP="00876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  <w:r w:rsidR="003D2C39">
              <w:rPr>
                <w:b/>
                <w:sz w:val="24"/>
                <w:szCs w:val="24"/>
              </w:rPr>
              <w:t>ed at 1</w:t>
            </w:r>
            <w:r w:rsidR="00476E03">
              <w:rPr>
                <w:b/>
                <w:sz w:val="24"/>
                <w:szCs w:val="24"/>
              </w:rPr>
              <w:t>:00PM</w:t>
            </w:r>
          </w:p>
        </w:tc>
        <w:tc>
          <w:tcPr>
            <w:tcW w:w="3888" w:type="dxa"/>
          </w:tcPr>
          <w:p w:rsidR="000F4391" w:rsidRDefault="00E0196C" w:rsidP="007D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50" w:rsidRDefault="00020A50" w:rsidP="00DE322E">
      <w:pPr>
        <w:spacing w:after="0" w:line="240" w:lineRule="auto"/>
      </w:pPr>
      <w:r>
        <w:separator/>
      </w:r>
    </w:p>
  </w:endnote>
  <w:endnote w:type="continuationSeparator" w:id="0">
    <w:p w:rsidR="00020A50" w:rsidRDefault="00020A50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50" w:rsidRDefault="00020A50" w:rsidP="00DE322E">
      <w:pPr>
        <w:spacing w:after="0" w:line="240" w:lineRule="auto"/>
      </w:pPr>
      <w:r>
        <w:separator/>
      </w:r>
    </w:p>
  </w:footnote>
  <w:footnote w:type="continuationSeparator" w:id="0">
    <w:p w:rsidR="00020A50" w:rsidRDefault="00020A50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7A4"/>
    <w:multiLevelType w:val="hybridMultilevel"/>
    <w:tmpl w:val="136E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2E"/>
    <w:multiLevelType w:val="hybridMultilevel"/>
    <w:tmpl w:val="999C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7245F"/>
    <w:multiLevelType w:val="hybridMultilevel"/>
    <w:tmpl w:val="024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28B8"/>
    <w:multiLevelType w:val="hybridMultilevel"/>
    <w:tmpl w:val="B510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05D16C8"/>
    <w:multiLevelType w:val="hybridMultilevel"/>
    <w:tmpl w:val="D6C8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4149"/>
    <w:multiLevelType w:val="hybridMultilevel"/>
    <w:tmpl w:val="A81E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20A50"/>
    <w:rsid w:val="0004091F"/>
    <w:rsid w:val="00043738"/>
    <w:rsid w:val="000D0D9E"/>
    <w:rsid w:val="000D29A0"/>
    <w:rsid w:val="000D42B0"/>
    <w:rsid w:val="000D66EA"/>
    <w:rsid w:val="000F4391"/>
    <w:rsid w:val="001239F8"/>
    <w:rsid w:val="001363B2"/>
    <w:rsid w:val="00141392"/>
    <w:rsid w:val="00195F79"/>
    <w:rsid w:val="001974E9"/>
    <w:rsid w:val="001F05B0"/>
    <w:rsid w:val="001F1F31"/>
    <w:rsid w:val="001F6269"/>
    <w:rsid w:val="002214AB"/>
    <w:rsid w:val="00226D98"/>
    <w:rsid w:val="00227822"/>
    <w:rsid w:val="002767ED"/>
    <w:rsid w:val="00284944"/>
    <w:rsid w:val="002919D7"/>
    <w:rsid w:val="002B6BDF"/>
    <w:rsid w:val="002D0781"/>
    <w:rsid w:val="00315E83"/>
    <w:rsid w:val="00364C63"/>
    <w:rsid w:val="003719B3"/>
    <w:rsid w:val="00395454"/>
    <w:rsid w:val="003D2C39"/>
    <w:rsid w:val="0043339D"/>
    <w:rsid w:val="00451D3C"/>
    <w:rsid w:val="00455E8C"/>
    <w:rsid w:val="004673B8"/>
    <w:rsid w:val="00467AFE"/>
    <w:rsid w:val="00476E03"/>
    <w:rsid w:val="004A209C"/>
    <w:rsid w:val="004A2F0E"/>
    <w:rsid w:val="004D58E9"/>
    <w:rsid w:val="004D77F1"/>
    <w:rsid w:val="004E5B95"/>
    <w:rsid w:val="00511E91"/>
    <w:rsid w:val="00546E0A"/>
    <w:rsid w:val="00564004"/>
    <w:rsid w:val="00575CE7"/>
    <w:rsid w:val="005969F8"/>
    <w:rsid w:val="005A7F97"/>
    <w:rsid w:val="005F4939"/>
    <w:rsid w:val="00610D09"/>
    <w:rsid w:val="00623239"/>
    <w:rsid w:val="00682435"/>
    <w:rsid w:val="00694330"/>
    <w:rsid w:val="006E35F7"/>
    <w:rsid w:val="00740806"/>
    <w:rsid w:val="00742130"/>
    <w:rsid w:val="0075193D"/>
    <w:rsid w:val="00767180"/>
    <w:rsid w:val="0077128E"/>
    <w:rsid w:val="00772489"/>
    <w:rsid w:val="0078511B"/>
    <w:rsid w:val="00790915"/>
    <w:rsid w:val="007915E7"/>
    <w:rsid w:val="007A100D"/>
    <w:rsid w:val="007C3F3F"/>
    <w:rsid w:val="007D3B58"/>
    <w:rsid w:val="008130A1"/>
    <w:rsid w:val="008761F7"/>
    <w:rsid w:val="00876735"/>
    <w:rsid w:val="008A1D4B"/>
    <w:rsid w:val="009300C4"/>
    <w:rsid w:val="00940CDE"/>
    <w:rsid w:val="00940F5A"/>
    <w:rsid w:val="00976D31"/>
    <w:rsid w:val="00985624"/>
    <w:rsid w:val="009A0398"/>
    <w:rsid w:val="009A0B07"/>
    <w:rsid w:val="009E6100"/>
    <w:rsid w:val="009F57B1"/>
    <w:rsid w:val="00A46D83"/>
    <w:rsid w:val="00A60B32"/>
    <w:rsid w:val="00A61939"/>
    <w:rsid w:val="00A64230"/>
    <w:rsid w:val="00AE22E9"/>
    <w:rsid w:val="00AE7094"/>
    <w:rsid w:val="00B04F52"/>
    <w:rsid w:val="00B05A99"/>
    <w:rsid w:val="00BA5867"/>
    <w:rsid w:val="00BC1284"/>
    <w:rsid w:val="00BF7A94"/>
    <w:rsid w:val="00C27B7D"/>
    <w:rsid w:val="00C52EB4"/>
    <w:rsid w:val="00C53BF0"/>
    <w:rsid w:val="00C8108A"/>
    <w:rsid w:val="00C861B3"/>
    <w:rsid w:val="00CA2219"/>
    <w:rsid w:val="00CB0873"/>
    <w:rsid w:val="00CB54DE"/>
    <w:rsid w:val="00CB5BD7"/>
    <w:rsid w:val="00CB6B5C"/>
    <w:rsid w:val="00CC1624"/>
    <w:rsid w:val="00D01763"/>
    <w:rsid w:val="00D1009F"/>
    <w:rsid w:val="00D932B9"/>
    <w:rsid w:val="00D9514E"/>
    <w:rsid w:val="00DC6FE2"/>
    <w:rsid w:val="00DE322E"/>
    <w:rsid w:val="00DF1E67"/>
    <w:rsid w:val="00E0196C"/>
    <w:rsid w:val="00E7167F"/>
    <w:rsid w:val="00EC0D7C"/>
    <w:rsid w:val="00EC4FFC"/>
    <w:rsid w:val="00EF717E"/>
    <w:rsid w:val="00F15499"/>
    <w:rsid w:val="00F32FC9"/>
    <w:rsid w:val="00F606D3"/>
    <w:rsid w:val="00F82734"/>
    <w:rsid w:val="00F857C4"/>
    <w:rsid w:val="00F86442"/>
    <w:rsid w:val="00F9467B"/>
    <w:rsid w:val="00F96ABE"/>
    <w:rsid w:val="00FB438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831C-4AE2-4723-A1DF-30DB3DA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3</cp:revision>
  <cp:lastPrinted>2020-10-05T17:09:00Z</cp:lastPrinted>
  <dcterms:created xsi:type="dcterms:W3CDTF">2020-10-05T17:10:00Z</dcterms:created>
  <dcterms:modified xsi:type="dcterms:W3CDTF">2020-12-03T21:33:00Z</dcterms:modified>
</cp:coreProperties>
</file>